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6E0" w:rsidRDefault="00274D00" w:rsidP="00DF26E0">
      <w:pPr>
        <w:spacing w:after="0" w:line="240" w:lineRule="atLeast"/>
        <w:jc w:val="center"/>
        <w:outlineLvl w:val="0"/>
        <w:rPr>
          <w:rFonts w:ascii="Times New Roman" w:hAnsi="Times New Roman"/>
          <w:bCs/>
          <w:sz w:val="28"/>
          <w:szCs w:val="28"/>
        </w:rPr>
      </w:pPr>
      <w:bookmarkStart w:id="0" w:name="_Toc178422005"/>
      <w:bookmarkStart w:id="1" w:name="_GoBack"/>
      <w:r w:rsidRPr="00274D00">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1" wp14:anchorId="0E488E31" wp14:editId="1083B37D">
            <wp:simplePos x="0" y="0"/>
            <wp:positionH relativeFrom="column">
              <wp:posOffset>1045763</wp:posOffset>
            </wp:positionH>
            <wp:positionV relativeFrom="paragraph">
              <wp:posOffset>-2373222</wp:posOffset>
            </wp:positionV>
            <wp:extent cx="7580404" cy="10422877"/>
            <wp:effectExtent l="1428750" t="0" r="1392555" b="0"/>
            <wp:wrapNone/>
            <wp:docPr id="2" name="Рисунок 2" descr="C:\Users\Татьяна\Pictures\2024-09-30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2024-09-30_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581686" cy="1042463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DF26E0">
        <w:rPr>
          <w:rFonts w:ascii="Times New Roman" w:hAnsi="Times New Roman"/>
          <w:bCs/>
          <w:sz w:val="28"/>
          <w:szCs w:val="28"/>
        </w:rPr>
        <w:t>государственное бюджетное общеобразовательное учреждение</w:t>
      </w:r>
    </w:p>
    <w:p w:rsidR="00DF26E0" w:rsidRDefault="00DF26E0" w:rsidP="00DF26E0">
      <w:pPr>
        <w:spacing w:after="0" w:line="240" w:lineRule="atLeast"/>
        <w:jc w:val="center"/>
        <w:outlineLvl w:val="0"/>
        <w:rPr>
          <w:rFonts w:ascii="Times New Roman" w:hAnsi="Times New Roman"/>
          <w:bCs/>
          <w:sz w:val="28"/>
          <w:szCs w:val="28"/>
        </w:rPr>
      </w:pPr>
      <w:proofErr w:type="spellStart"/>
      <w:r w:rsidRPr="004F54E5">
        <w:rPr>
          <w:rFonts w:ascii="Times New Roman" w:eastAsia="Times New Roman" w:hAnsi="Times New Roman"/>
          <w:bCs/>
          <w:kern w:val="36"/>
          <w:sz w:val="28"/>
          <w:szCs w:val="28"/>
          <w:lang w:eastAsia="ru-RU"/>
        </w:rPr>
        <w:t>Белокатайская</w:t>
      </w:r>
      <w:proofErr w:type="spellEnd"/>
      <w:r w:rsidRPr="004F54E5">
        <w:rPr>
          <w:rFonts w:ascii="Times New Roman" w:eastAsia="Times New Roman" w:hAnsi="Times New Roman"/>
          <w:bCs/>
          <w:kern w:val="36"/>
          <w:sz w:val="28"/>
          <w:szCs w:val="28"/>
          <w:lang w:eastAsia="ru-RU"/>
        </w:rPr>
        <w:t xml:space="preserve"> </w:t>
      </w:r>
      <w:r w:rsidRPr="004F54E5">
        <w:rPr>
          <w:rFonts w:ascii="Times New Roman" w:hAnsi="Times New Roman"/>
          <w:bCs/>
          <w:sz w:val="28"/>
          <w:szCs w:val="28"/>
        </w:rPr>
        <w:t>специальная коррекционная школа-интернат</w:t>
      </w:r>
    </w:p>
    <w:p w:rsidR="00DF26E0" w:rsidRDefault="00DF26E0" w:rsidP="00DF26E0">
      <w:pPr>
        <w:spacing w:after="0" w:line="240" w:lineRule="atLeast"/>
        <w:jc w:val="center"/>
        <w:outlineLvl w:val="0"/>
        <w:rPr>
          <w:rFonts w:ascii="Times New Roman" w:hAnsi="Times New Roman"/>
          <w:bCs/>
          <w:sz w:val="28"/>
          <w:szCs w:val="28"/>
        </w:rPr>
      </w:pPr>
      <w:r w:rsidRPr="004F54E5">
        <w:rPr>
          <w:rFonts w:ascii="Times New Roman" w:hAnsi="Times New Roman"/>
          <w:bCs/>
          <w:sz w:val="28"/>
          <w:szCs w:val="28"/>
        </w:rPr>
        <w:t xml:space="preserve">для </w:t>
      </w:r>
      <w:proofErr w:type="gramStart"/>
      <w:r w:rsidRPr="004F54E5">
        <w:rPr>
          <w:rFonts w:ascii="Times New Roman" w:hAnsi="Times New Roman"/>
          <w:bCs/>
          <w:sz w:val="28"/>
          <w:szCs w:val="28"/>
        </w:rPr>
        <w:t>обучающихся</w:t>
      </w:r>
      <w:proofErr w:type="gramEnd"/>
      <w:r w:rsidRPr="004F54E5">
        <w:rPr>
          <w:rFonts w:ascii="Times New Roman" w:hAnsi="Times New Roman"/>
          <w:bCs/>
          <w:sz w:val="28"/>
          <w:szCs w:val="28"/>
        </w:rPr>
        <w:t xml:space="preserve"> с ограниченными возможностями здоровья</w:t>
      </w:r>
      <w:bookmarkEnd w:id="0"/>
    </w:p>
    <w:p w:rsidR="00DF26E0" w:rsidRPr="004F54E5" w:rsidRDefault="00DF26E0" w:rsidP="00DF26E0">
      <w:pPr>
        <w:spacing w:after="0" w:line="240" w:lineRule="atLeast"/>
        <w:jc w:val="center"/>
        <w:outlineLvl w:val="0"/>
        <w:rPr>
          <w:rFonts w:ascii="Times New Roman" w:hAnsi="Times New Roman"/>
          <w:bCs/>
          <w:sz w:val="28"/>
          <w:szCs w:val="28"/>
        </w:rPr>
      </w:pPr>
    </w:p>
    <w:p w:rsidR="00DF26E0" w:rsidRDefault="00DF26E0" w:rsidP="00DF26E0">
      <w:pPr>
        <w:spacing w:after="0" w:line="240" w:lineRule="atLeast"/>
        <w:rPr>
          <w:rFonts w:ascii="Times New Roman" w:hAnsi="Times New Roman"/>
          <w:sz w:val="28"/>
          <w:szCs w:val="28"/>
        </w:rPr>
      </w:pPr>
      <w:r>
        <w:rPr>
          <w:rFonts w:ascii="Times New Roman" w:hAnsi="Times New Roman"/>
          <w:sz w:val="28"/>
          <w:szCs w:val="28"/>
        </w:rPr>
        <w:t>«Согласовано»</w:t>
      </w:r>
      <w:r>
        <w:rPr>
          <w:rFonts w:ascii="Times New Roman" w:hAnsi="Times New Roman"/>
          <w:sz w:val="28"/>
          <w:szCs w:val="28"/>
        </w:rPr>
        <w:tab/>
      </w:r>
      <w:r>
        <w:rPr>
          <w:rFonts w:ascii="Times New Roman" w:hAnsi="Times New Roman"/>
          <w:sz w:val="28"/>
          <w:szCs w:val="28"/>
        </w:rPr>
        <w:tab/>
        <w:t xml:space="preserve">                                                                              «Утверждено»       </w:t>
      </w:r>
    </w:p>
    <w:p w:rsidR="00DF26E0" w:rsidRDefault="00DF26E0" w:rsidP="00DF26E0">
      <w:pPr>
        <w:spacing w:after="0" w:line="240" w:lineRule="atLeast"/>
        <w:rPr>
          <w:rFonts w:ascii="Times New Roman" w:hAnsi="Times New Roman"/>
          <w:sz w:val="28"/>
          <w:szCs w:val="28"/>
        </w:rPr>
      </w:pPr>
      <w:r>
        <w:rPr>
          <w:rFonts w:ascii="Times New Roman" w:hAnsi="Times New Roman"/>
          <w:sz w:val="28"/>
          <w:szCs w:val="28"/>
        </w:rPr>
        <w:t xml:space="preserve"> руководитель ШМО</w:t>
      </w:r>
      <w:r>
        <w:rPr>
          <w:rFonts w:ascii="Times New Roman" w:hAnsi="Times New Roman"/>
          <w:sz w:val="28"/>
          <w:szCs w:val="28"/>
        </w:rPr>
        <w:tab/>
        <w:t xml:space="preserve">                                                                             Директор ГБОУ </w:t>
      </w:r>
      <w:proofErr w:type="spellStart"/>
      <w:r>
        <w:rPr>
          <w:rFonts w:ascii="Times New Roman" w:hAnsi="Times New Roman"/>
          <w:sz w:val="28"/>
          <w:szCs w:val="28"/>
        </w:rPr>
        <w:t>Белокатайская</w:t>
      </w:r>
      <w:proofErr w:type="spellEnd"/>
      <w:r>
        <w:rPr>
          <w:rFonts w:ascii="Times New Roman" w:hAnsi="Times New Roman"/>
          <w:sz w:val="28"/>
          <w:szCs w:val="28"/>
        </w:rPr>
        <w:t xml:space="preserve">  КШИ     </w:t>
      </w:r>
    </w:p>
    <w:p w:rsidR="00DF26E0" w:rsidRDefault="00DF26E0" w:rsidP="00DF26E0">
      <w:pPr>
        <w:spacing w:after="0" w:line="240" w:lineRule="atLeast"/>
        <w:ind w:right="-6"/>
        <w:rPr>
          <w:rFonts w:ascii="Times New Roman" w:hAnsi="Times New Roman"/>
          <w:sz w:val="28"/>
          <w:szCs w:val="28"/>
        </w:rPr>
      </w:pPr>
      <w:r>
        <w:rPr>
          <w:rFonts w:ascii="Times New Roman" w:hAnsi="Times New Roman"/>
          <w:sz w:val="28"/>
          <w:szCs w:val="28"/>
        </w:rPr>
        <w:t>____________</w:t>
      </w:r>
      <w:proofErr w:type="spellStart"/>
      <w:r>
        <w:rPr>
          <w:rFonts w:ascii="Times New Roman" w:hAnsi="Times New Roman"/>
          <w:sz w:val="28"/>
          <w:szCs w:val="28"/>
        </w:rPr>
        <w:t>Саламатова</w:t>
      </w:r>
      <w:proofErr w:type="spellEnd"/>
      <w:r>
        <w:rPr>
          <w:rFonts w:ascii="Times New Roman" w:hAnsi="Times New Roman"/>
          <w:sz w:val="28"/>
          <w:szCs w:val="28"/>
        </w:rPr>
        <w:t xml:space="preserve"> Т.Р.                                                                  _________________</w:t>
      </w:r>
      <w:proofErr w:type="spellStart"/>
      <w:r>
        <w:rPr>
          <w:rFonts w:ascii="Times New Roman" w:hAnsi="Times New Roman"/>
          <w:sz w:val="28"/>
          <w:szCs w:val="28"/>
        </w:rPr>
        <w:t>Гизатуллина</w:t>
      </w:r>
      <w:proofErr w:type="spellEnd"/>
      <w:r>
        <w:rPr>
          <w:rFonts w:ascii="Times New Roman" w:hAnsi="Times New Roman"/>
          <w:sz w:val="28"/>
          <w:szCs w:val="28"/>
        </w:rPr>
        <w:t xml:space="preserve"> Л.Г. </w:t>
      </w:r>
    </w:p>
    <w:p w:rsidR="00DF26E0" w:rsidRDefault="00DF26E0" w:rsidP="00DF26E0">
      <w:pPr>
        <w:spacing w:after="0" w:line="240" w:lineRule="atLeast"/>
        <w:ind w:right="-6"/>
        <w:rPr>
          <w:rFonts w:ascii="Times New Roman" w:hAnsi="Times New Roman"/>
          <w:sz w:val="28"/>
          <w:szCs w:val="28"/>
        </w:rPr>
      </w:pPr>
      <w:r>
        <w:rPr>
          <w:rFonts w:ascii="Times New Roman" w:hAnsi="Times New Roman"/>
          <w:sz w:val="28"/>
          <w:szCs w:val="28"/>
        </w:rPr>
        <w:t>Протокол № ____                                                                                        Приказ № __</w:t>
      </w:r>
    </w:p>
    <w:p w:rsidR="00DF26E0" w:rsidRDefault="00DF26E0" w:rsidP="00DF26E0">
      <w:pPr>
        <w:spacing w:after="0" w:line="240" w:lineRule="atLeast"/>
        <w:ind w:right="-6"/>
        <w:rPr>
          <w:rFonts w:ascii="Times New Roman" w:hAnsi="Times New Roman"/>
          <w:sz w:val="28"/>
          <w:szCs w:val="28"/>
        </w:rPr>
      </w:pPr>
      <w:r>
        <w:rPr>
          <w:rFonts w:ascii="Times New Roman" w:hAnsi="Times New Roman"/>
          <w:sz w:val="28"/>
          <w:szCs w:val="28"/>
        </w:rPr>
        <w:t>от  «___»__________202__г.                                                                       от «___»________202__г.</w:t>
      </w:r>
    </w:p>
    <w:p w:rsidR="00DF26E0" w:rsidRDefault="00DF26E0" w:rsidP="00DF26E0">
      <w:pPr>
        <w:spacing w:after="0" w:line="240" w:lineRule="atLeast"/>
        <w:ind w:right="-6"/>
        <w:rPr>
          <w:rFonts w:ascii="Times New Roman" w:hAnsi="Times New Roman"/>
          <w:sz w:val="28"/>
          <w:szCs w:val="28"/>
        </w:rPr>
      </w:pPr>
    </w:p>
    <w:p w:rsidR="00DF26E0" w:rsidRDefault="00DF26E0" w:rsidP="00DF26E0">
      <w:pPr>
        <w:spacing w:after="0" w:line="240" w:lineRule="atLeast"/>
        <w:ind w:right="-6"/>
        <w:rPr>
          <w:rFonts w:ascii="Times New Roman" w:hAnsi="Times New Roman"/>
          <w:sz w:val="28"/>
          <w:szCs w:val="28"/>
        </w:rPr>
      </w:pPr>
    </w:p>
    <w:p w:rsidR="00DF26E0" w:rsidRDefault="00DF26E0" w:rsidP="00DF26E0">
      <w:pPr>
        <w:spacing w:after="0" w:line="240" w:lineRule="atLeast"/>
        <w:ind w:right="-6"/>
        <w:rPr>
          <w:rFonts w:ascii="Times New Roman" w:hAnsi="Times New Roman"/>
          <w:sz w:val="28"/>
          <w:szCs w:val="28"/>
        </w:rPr>
      </w:pPr>
    </w:p>
    <w:p w:rsidR="00DF26E0" w:rsidRDefault="00DF26E0" w:rsidP="00DF26E0">
      <w:pPr>
        <w:spacing w:after="0" w:line="240" w:lineRule="atLeast"/>
        <w:ind w:right="-6"/>
        <w:rPr>
          <w:rFonts w:ascii="Times New Roman" w:hAnsi="Times New Roman"/>
          <w:sz w:val="28"/>
          <w:szCs w:val="28"/>
        </w:rPr>
      </w:pPr>
    </w:p>
    <w:p w:rsidR="00DF26E0" w:rsidRDefault="00DF26E0" w:rsidP="00DF26E0">
      <w:pPr>
        <w:spacing w:after="0" w:line="240" w:lineRule="atLeast"/>
        <w:ind w:right="-6"/>
        <w:rPr>
          <w:rFonts w:ascii="Times New Roman" w:hAnsi="Times New Roman"/>
          <w:sz w:val="28"/>
          <w:szCs w:val="28"/>
        </w:rPr>
      </w:pPr>
    </w:p>
    <w:p w:rsidR="00DF26E0" w:rsidRDefault="00DF26E0" w:rsidP="00DF26E0">
      <w:pPr>
        <w:spacing w:after="0" w:line="240" w:lineRule="atLeast"/>
        <w:ind w:right="-6"/>
        <w:rPr>
          <w:rFonts w:ascii="Times New Roman" w:hAnsi="Times New Roman"/>
          <w:sz w:val="28"/>
          <w:szCs w:val="28"/>
        </w:rPr>
      </w:pPr>
    </w:p>
    <w:p w:rsidR="00DF26E0" w:rsidRDefault="00DF26E0" w:rsidP="00DF26E0">
      <w:pPr>
        <w:spacing w:after="0" w:line="240" w:lineRule="atLeast"/>
        <w:ind w:right="-6"/>
        <w:rPr>
          <w:rFonts w:ascii="Times New Roman" w:hAnsi="Times New Roman"/>
          <w:sz w:val="28"/>
          <w:szCs w:val="28"/>
        </w:rPr>
      </w:pPr>
    </w:p>
    <w:p w:rsidR="00DF26E0" w:rsidRPr="009D7631" w:rsidRDefault="00DF26E0" w:rsidP="00DF26E0">
      <w:pPr>
        <w:spacing w:after="0" w:line="240" w:lineRule="auto"/>
        <w:jc w:val="center"/>
        <w:rPr>
          <w:rFonts w:ascii="Times New Roman" w:hAnsi="Times New Roman"/>
          <w:sz w:val="28"/>
          <w:szCs w:val="28"/>
        </w:rPr>
      </w:pPr>
      <w:r w:rsidRPr="009D7631">
        <w:rPr>
          <w:rFonts w:ascii="Times New Roman" w:hAnsi="Times New Roman"/>
          <w:sz w:val="28"/>
          <w:szCs w:val="28"/>
        </w:rPr>
        <w:t>РАБОЧАЯ ПРОГРАММА</w:t>
      </w:r>
    </w:p>
    <w:p w:rsidR="00DF26E0" w:rsidRPr="009D7631" w:rsidRDefault="00DF26E0" w:rsidP="00DF26E0">
      <w:pPr>
        <w:tabs>
          <w:tab w:val="right" w:leader="dot" w:pos="9356"/>
        </w:tabs>
        <w:spacing w:after="0" w:line="240" w:lineRule="auto"/>
        <w:jc w:val="center"/>
        <w:rPr>
          <w:rFonts w:ascii="Times New Roman" w:hAnsi="Times New Roman"/>
          <w:sz w:val="28"/>
          <w:szCs w:val="28"/>
        </w:rPr>
      </w:pPr>
      <w:r>
        <w:rPr>
          <w:rFonts w:ascii="Times New Roman" w:hAnsi="Times New Roman"/>
          <w:sz w:val="28"/>
          <w:szCs w:val="28"/>
        </w:rPr>
        <w:t>учебного предмета «</w:t>
      </w:r>
      <w:r>
        <w:rPr>
          <w:rFonts w:ascii="Times New Roman" w:eastAsia="Times New Roman" w:hAnsi="Times New Roman"/>
          <w:sz w:val="28"/>
          <w:szCs w:val="28"/>
          <w:lang w:eastAsia="ru-RU"/>
        </w:rPr>
        <w:t>Л</w:t>
      </w:r>
      <w:r w:rsidRPr="009D7631">
        <w:rPr>
          <w:rFonts w:ascii="Times New Roman" w:eastAsia="Times New Roman" w:hAnsi="Times New Roman"/>
          <w:sz w:val="28"/>
          <w:szCs w:val="28"/>
          <w:lang w:eastAsia="ru-RU"/>
        </w:rPr>
        <w:t>итературное чтение</w:t>
      </w:r>
      <w:r>
        <w:rPr>
          <w:rFonts w:ascii="Times New Roman" w:hAnsi="Times New Roman"/>
          <w:sz w:val="28"/>
          <w:szCs w:val="28"/>
        </w:rPr>
        <w:t>»</w:t>
      </w:r>
    </w:p>
    <w:p w:rsidR="00DF26E0" w:rsidRPr="009D7631" w:rsidRDefault="00DF26E0" w:rsidP="00DF26E0">
      <w:pPr>
        <w:spacing w:after="0" w:line="240" w:lineRule="auto"/>
        <w:ind w:firstLine="1185"/>
        <w:jc w:val="center"/>
        <w:rPr>
          <w:rFonts w:ascii="Times New Roman" w:hAnsi="Times New Roman"/>
          <w:b/>
          <w:sz w:val="28"/>
          <w:szCs w:val="28"/>
        </w:rPr>
      </w:pPr>
      <w:r>
        <w:rPr>
          <w:rFonts w:ascii="Times New Roman" w:hAnsi="Times New Roman"/>
          <w:sz w:val="28"/>
          <w:szCs w:val="28"/>
        </w:rPr>
        <w:t xml:space="preserve">для обучающихся с ЗПР </w:t>
      </w:r>
      <w:r w:rsidRPr="009D7631">
        <w:rPr>
          <w:rFonts w:ascii="Times New Roman" w:hAnsi="Times New Roman"/>
          <w:sz w:val="28"/>
          <w:szCs w:val="28"/>
        </w:rPr>
        <w:t>(</w:t>
      </w:r>
      <w:r>
        <w:rPr>
          <w:rFonts w:ascii="Times New Roman" w:hAnsi="Times New Roman"/>
          <w:sz w:val="28"/>
          <w:szCs w:val="28"/>
        </w:rPr>
        <w:t>в</w:t>
      </w:r>
      <w:r w:rsidRPr="009D7631">
        <w:rPr>
          <w:rFonts w:ascii="Times New Roman" w:hAnsi="Times New Roman"/>
          <w:sz w:val="28"/>
          <w:szCs w:val="28"/>
        </w:rPr>
        <w:t>ариант 7.2.)</w:t>
      </w:r>
      <w:r w:rsidRPr="0065376B">
        <w:rPr>
          <w:rFonts w:ascii="Times New Roman" w:eastAsia="Times New Roman" w:hAnsi="Times New Roman"/>
          <w:sz w:val="28"/>
          <w:szCs w:val="28"/>
          <w:lang w:eastAsia="ru-RU"/>
        </w:rPr>
        <w:t xml:space="preserve"> </w:t>
      </w:r>
    </w:p>
    <w:p w:rsidR="00DF26E0" w:rsidRPr="009D7631" w:rsidRDefault="00DF26E0" w:rsidP="00DF26E0">
      <w:pPr>
        <w:tabs>
          <w:tab w:val="right" w:leader="dot" w:pos="9356"/>
        </w:tabs>
        <w:spacing w:after="0" w:line="240" w:lineRule="auto"/>
        <w:jc w:val="center"/>
        <w:rPr>
          <w:rFonts w:ascii="Times New Roman" w:hAnsi="Times New Roman"/>
          <w:sz w:val="28"/>
          <w:szCs w:val="28"/>
        </w:rPr>
      </w:pPr>
      <w:r>
        <w:rPr>
          <w:rFonts w:ascii="Times New Roman" w:eastAsia="Times New Roman" w:hAnsi="Times New Roman"/>
          <w:sz w:val="28"/>
          <w:szCs w:val="28"/>
          <w:lang w:eastAsia="ru-RU"/>
        </w:rPr>
        <w:t>1 дополнительный класс</w:t>
      </w:r>
    </w:p>
    <w:p w:rsidR="00DF26E0" w:rsidRPr="002C79BD" w:rsidRDefault="00DF26E0" w:rsidP="00DF26E0">
      <w:pPr>
        <w:spacing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DF26E0" w:rsidRDefault="00DF26E0" w:rsidP="00DF26E0">
      <w:pPr>
        <w:spacing w:after="0"/>
        <w:jc w:val="right"/>
        <w:rPr>
          <w:rFonts w:ascii="Times New Roman" w:hAnsi="Times New Roman"/>
          <w:sz w:val="28"/>
          <w:szCs w:val="28"/>
        </w:rPr>
      </w:pPr>
      <w:r>
        <w:rPr>
          <w:rFonts w:ascii="Times New Roman" w:hAnsi="Times New Roman"/>
          <w:sz w:val="28"/>
          <w:szCs w:val="28"/>
        </w:rPr>
        <w:t xml:space="preserve">                                                             Составитель:</w:t>
      </w:r>
    </w:p>
    <w:p w:rsidR="00DF26E0" w:rsidRDefault="00DF26E0" w:rsidP="00DF26E0">
      <w:pPr>
        <w:spacing w:after="0"/>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Попова Татьяна Дмитриевна,</w:t>
      </w:r>
    </w:p>
    <w:p w:rsidR="00DF26E0" w:rsidRDefault="00DF26E0" w:rsidP="00DF26E0">
      <w:pPr>
        <w:spacing w:after="0"/>
        <w:jc w:val="right"/>
        <w:rPr>
          <w:rFonts w:ascii="Times New Roman" w:hAnsi="Times New Roman"/>
          <w:sz w:val="28"/>
          <w:szCs w:val="28"/>
        </w:rPr>
      </w:pPr>
      <w:r>
        <w:rPr>
          <w:rFonts w:ascii="Times New Roman" w:hAnsi="Times New Roman"/>
          <w:sz w:val="28"/>
          <w:szCs w:val="28"/>
        </w:rPr>
        <w:t xml:space="preserve">                                                                                                                                                                   учитель начальных классов</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DF26E0" w:rsidRDefault="00DF26E0" w:rsidP="00DF26E0">
      <w:pPr>
        <w:spacing w:after="0"/>
        <w:jc w:val="center"/>
        <w:rPr>
          <w:rFonts w:ascii="Times New Roman" w:hAnsi="Times New Roman"/>
          <w:sz w:val="28"/>
          <w:szCs w:val="28"/>
        </w:rPr>
      </w:pPr>
      <w:proofErr w:type="gramStart"/>
      <w:r w:rsidRPr="00B83F70">
        <w:rPr>
          <w:rFonts w:ascii="Times New Roman" w:hAnsi="Times New Roman"/>
          <w:sz w:val="28"/>
          <w:szCs w:val="28"/>
        </w:rPr>
        <w:t>с</w:t>
      </w:r>
      <w:proofErr w:type="gramEnd"/>
      <w:r w:rsidRPr="00B83F70">
        <w:rPr>
          <w:rFonts w:ascii="Times New Roman" w:hAnsi="Times New Roman"/>
          <w:sz w:val="28"/>
          <w:szCs w:val="28"/>
        </w:rPr>
        <w:t xml:space="preserve">. </w:t>
      </w:r>
      <w:r>
        <w:rPr>
          <w:rFonts w:ascii="Times New Roman" w:hAnsi="Times New Roman"/>
          <w:sz w:val="28"/>
          <w:szCs w:val="28"/>
        </w:rPr>
        <w:t>Старобелокатай, 2024/25 уч. год</w:t>
      </w:r>
    </w:p>
    <w:p w:rsidR="00DF26E0" w:rsidRPr="00FF2014" w:rsidRDefault="00DF26E0" w:rsidP="00DF26E0">
      <w:pPr>
        <w:spacing w:after="0"/>
        <w:jc w:val="center"/>
        <w:rPr>
          <w:rFonts w:ascii="Times New Roman" w:hAnsi="Times New Roman"/>
          <w:sz w:val="28"/>
          <w:szCs w:val="28"/>
        </w:rPr>
      </w:pPr>
    </w:p>
    <w:p w:rsidR="00DF26E0" w:rsidRPr="00DF26E0" w:rsidRDefault="00DF26E0" w:rsidP="00DF26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26E0">
        <w:rPr>
          <w:rFonts w:ascii="Times New Roman" w:eastAsia="Times New Roman" w:hAnsi="Times New Roman" w:cs="Times New Roman"/>
          <w:b/>
          <w:bCs/>
          <w:color w:val="000000"/>
          <w:sz w:val="24"/>
          <w:szCs w:val="24"/>
          <w:lang w:eastAsia="ru-RU"/>
        </w:rPr>
        <w:lastRenderedPageBreak/>
        <w:t>ПОЯСНИТЕЛЬНАЯ ЗАПИСКА</w:t>
      </w:r>
    </w:p>
    <w:p w:rsidR="00DF26E0" w:rsidRPr="00DF26E0" w:rsidRDefault="00DF26E0" w:rsidP="00DF26E0">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proofErr w:type="gramStart"/>
      <w:r w:rsidRPr="00DF26E0">
        <w:rPr>
          <w:rFonts w:ascii="Times New Roman" w:eastAsia="Times New Roman" w:hAnsi="Times New Roman" w:cs="Times New Roman"/>
          <w:color w:val="000000"/>
          <w:sz w:val="28"/>
          <w:szCs w:val="28"/>
          <w:lang w:eastAsia="ru-RU"/>
        </w:rPr>
        <w:t>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авторской программы Климановой Л.Ф. «Литературное чтение» М., «Просвещение» (программы общеобразовательных учреждений.</w:t>
      </w:r>
      <w:proofErr w:type="gramEnd"/>
      <w:r w:rsidRPr="00DF26E0">
        <w:rPr>
          <w:rFonts w:ascii="Times New Roman" w:eastAsia="Times New Roman" w:hAnsi="Times New Roman" w:cs="Times New Roman"/>
          <w:color w:val="000000"/>
          <w:sz w:val="28"/>
          <w:szCs w:val="28"/>
          <w:lang w:eastAsia="ru-RU"/>
        </w:rPr>
        <w:t xml:space="preserve"> Начальная школа. 1-4 классы; Учебно-методический комплект «Школа России: </w:t>
      </w:r>
      <w:proofErr w:type="gramStart"/>
      <w:r w:rsidRPr="00DF26E0">
        <w:rPr>
          <w:rFonts w:ascii="Times New Roman" w:eastAsia="Times New Roman" w:hAnsi="Times New Roman" w:cs="Times New Roman"/>
          <w:color w:val="000000"/>
          <w:sz w:val="28"/>
          <w:szCs w:val="28"/>
          <w:lang w:eastAsia="ru-RU"/>
        </w:rPr>
        <w:t>М., «Просвещение»)</w:t>
      </w:r>
      <w:r w:rsidRPr="00DF26E0">
        <w:rPr>
          <w:rFonts w:ascii="Times New Roman" w:eastAsia="Times New Roman" w:hAnsi="Times New Roman" w:cs="Times New Roman"/>
          <w:color w:val="FF0000"/>
          <w:sz w:val="28"/>
          <w:szCs w:val="28"/>
          <w:lang w:eastAsia="ru-RU"/>
        </w:rPr>
        <w:t> </w:t>
      </w:r>
      <w:r w:rsidRPr="00DF26E0">
        <w:rPr>
          <w:rFonts w:ascii="Times New Roman" w:eastAsia="Times New Roman" w:hAnsi="Times New Roman" w:cs="Times New Roman"/>
          <w:color w:val="000000"/>
          <w:sz w:val="28"/>
          <w:szCs w:val="28"/>
          <w:lang w:eastAsia="ru-RU"/>
        </w:rPr>
        <w:t>примерной рабочей программы для 1 дополнительного класса по отдельным учебным предметам и коррекционным курсам для обучающихся с задержкой психического развития.</w:t>
      </w:r>
      <w:proofErr w:type="gramEnd"/>
    </w:p>
    <w:p w:rsidR="00DF26E0" w:rsidRPr="00DF26E0" w:rsidRDefault="00DF26E0" w:rsidP="00DF26E0">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«Литературное чтение» в начальной школе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  </w:t>
      </w:r>
    </w:p>
    <w:p w:rsidR="00DF26E0" w:rsidRPr="00DF26E0" w:rsidRDefault="00DF26E0" w:rsidP="00DF26E0">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Программа отражает содержание обучения предмету «Литературное чтение» с учетом особых образовательных потребностей учащихся с ЗПР. При составлении программы  учитывается  распределение учебного содержания по годам обучения и в календарно-тематическом планировании.</w:t>
      </w:r>
    </w:p>
    <w:p w:rsidR="00DF26E0" w:rsidRPr="00DF26E0" w:rsidRDefault="00DF26E0" w:rsidP="00DF26E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Цель  </w:t>
      </w:r>
      <w:r w:rsidRPr="00DF26E0">
        <w:rPr>
          <w:rFonts w:ascii="Times New Roman" w:eastAsia="Times New Roman" w:hAnsi="Times New Roman" w:cs="Times New Roman"/>
          <w:color w:val="000000"/>
          <w:sz w:val="28"/>
          <w:szCs w:val="28"/>
          <w:lang w:eastAsia="ru-RU"/>
        </w:rPr>
        <w:t>изучения предмета «Литературное чтение»: формирование у учащихся навыков чтения и понимания прочитанного, введение ребенка в мир художественной литературы, привитие вкуса к чтению.</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С учетом особых образовательных потребностей детей с ЗПР  задачи конкретизируются в 1 дополнительном классе следующим образом:</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lastRenderedPageBreak/>
        <w:t xml:space="preserve">формировать умение слитного </w:t>
      </w:r>
      <w:proofErr w:type="spellStart"/>
      <w:r w:rsidRPr="00DF26E0">
        <w:rPr>
          <w:rFonts w:ascii="Times New Roman" w:eastAsia="Times New Roman" w:hAnsi="Times New Roman" w:cs="Times New Roman"/>
          <w:color w:val="000000"/>
          <w:sz w:val="28"/>
          <w:szCs w:val="28"/>
          <w:lang w:eastAsia="ru-RU"/>
        </w:rPr>
        <w:t>послогового</w:t>
      </w:r>
      <w:proofErr w:type="spellEnd"/>
      <w:r w:rsidRPr="00DF26E0">
        <w:rPr>
          <w:rFonts w:ascii="Times New Roman" w:eastAsia="Times New Roman" w:hAnsi="Times New Roman" w:cs="Times New Roman"/>
          <w:color w:val="000000"/>
          <w:sz w:val="28"/>
          <w:szCs w:val="28"/>
          <w:lang w:eastAsia="ru-RU"/>
        </w:rPr>
        <w:t xml:space="preserve"> чтения слов с разной слоговой структурой, умение правильно понимать читаемые слова, предложения, небольшие тексты;</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учить элементам выразительного чтения;</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учить понимать звучащую речь, отвечать на вопросы по содержанию услышанного произведения, передавать содержание прослушанного;</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учить использовать формы речевого этикета;</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познакомить с произведениями устного народного творчества и детской литературы, доступными для восприятия младших школьников с ЗПР, развивать нравственные и эстетические представления и чувства;</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учить создавать собственный текст по серии иллюстраций к произведению,  на основе личного опыта или впечатлений;</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развивать и расширять представления об окружающем мире, обогащать чувственный опыт и словарь, развивать мыслительную деятельность и познавательную активность;</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воспитывать интерес к книгам и чтению;</w:t>
      </w:r>
    </w:p>
    <w:p w:rsidR="00DF26E0" w:rsidRPr="00DF26E0" w:rsidRDefault="00DF26E0" w:rsidP="00DF26E0">
      <w:pPr>
        <w:pStyle w:val="a7"/>
        <w:numPr>
          <w:ilvl w:val="0"/>
          <w:numId w:val="1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xml:space="preserve">содействовать достижению личностных, </w:t>
      </w:r>
      <w:proofErr w:type="spellStart"/>
      <w:r w:rsidRPr="00DF26E0">
        <w:rPr>
          <w:rFonts w:ascii="Times New Roman" w:eastAsia="Times New Roman" w:hAnsi="Times New Roman" w:cs="Times New Roman"/>
          <w:color w:val="000000"/>
          <w:sz w:val="28"/>
          <w:szCs w:val="28"/>
          <w:lang w:eastAsia="ru-RU"/>
        </w:rPr>
        <w:t>метапредметных</w:t>
      </w:r>
      <w:proofErr w:type="spellEnd"/>
      <w:r w:rsidRPr="00DF26E0">
        <w:rPr>
          <w:rFonts w:ascii="Times New Roman" w:eastAsia="Times New Roman" w:hAnsi="Times New Roman" w:cs="Times New Roman"/>
          <w:color w:val="000000"/>
          <w:sz w:val="28"/>
          <w:szCs w:val="28"/>
          <w:lang w:eastAsia="ru-RU"/>
        </w:rPr>
        <w:t xml:space="preserve"> и предметных результатов образования.</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формировать и закреплять навыки правильного, беглого, выразительного и сознательного;</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познакомить с произведениями устного народного творчества и детской литературы;</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научить элементарным приемам анализа и интерпретации художественных текстов;</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xml:space="preserve">учить </w:t>
      </w:r>
      <w:proofErr w:type="gramStart"/>
      <w:r w:rsidRPr="00DF26E0">
        <w:rPr>
          <w:rFonts w:ascii="Times New Roman" w:eastAsia="Times New Roman" w:hAnsi="Times New Roman" w:cs="Times New Roman"/>
          <w:color w:val="000000"/>
          <w:sz w:val="28"/>
          <w:szCs w:val="28"/>
          <w:lang w:eastAsia="ru-RU"/>
        </w:rPr>
        <w:t>осознанно</w:t>
      </w:r>
      <w:proofErr w:type="gramEnd"/>
      <w:r w:rsidRPr="00DF26E0">
        <w:rPr>
          <w:rFonts w:ascii="Times New Roman" w:eastAsia="Times New Roman" w:hAnsi="Times New Roman" w:cs="Times New Roman"/>
          <w:color w:val="000000"/>
          <w:sz w:val="28"/>
          <w:szCs w:val="28"/>
          <w:lang w:eastAsia="ru-RU"/>
        </w:rPr>
        <w:t xml:space="preserve"> воспринимать и оценивать содержание текстов, участвовать в обсуждении прочитанных произведений, оценивать поступки героев с учетом социальных норм и одобряемых правил поведения;</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lastRenderedPageBreak/>
        <w:t xml:space="preserve">расширять представления об окружающем мире, обогащать чувственный опыт, развивать мыслительную деятельность и познавательную активность через </w:t>
      </w:r>
      <w:proofErr w:type="gramStart"/>
      <w:r w:rsidRPr="00DF26E0">
        <w:rPr>
          <w:rFonts w:ascii="Times New Roman" w:eastAsia="Times New Roman" w:hAnsi="Times New Roman" w:cs="Times New Roman"/>
          <w:color w:val="000000"/>
          <w:sz w:val="28"/>
          <w:szCs w:val="28"/>
          <w:lang w:eastAsia="ru-RU"/>
        </w:rPr>
        <w:t>слушание</w:t>
      </w:r>
      <w:proofErr w:type="gramEnd"/>
      <w:r w:rsidRPr="00DF26E0">
        <w:rPr>
          <w:rFonts w:ascii="Times New Roman" w:eastAsia="Times New Roman" w:hAnsi="Times New Roman" w:cs="Times New Roman"/>
          <w:color w:val="000000"/>
          <w:sz w:val="28"/>
          <w:szCs w:val="28"/>
          <w:lang w:eastAsia="ru-RU"/>
        </w:rPr>
        <w:t xml:space="preserve"> и самостоятельное чтение произведений разных жанров;</w:t>
      </w:r>
    </w:p>
    <w:p w:rsidR="00DF26E0" w:rsidRPr="00DF26E0" w:rsidRDefault="00DF26E0" w:rsidP="00DF26E0">
      <w:pPr>
        <w:pStyle w:val="a7"/>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совершенствовать навыки построения устного высказывания с использованием выразительных средств языка;</w:t>
      </w:r>
    </w:p>
    <w:p w:rsidR="00DF26E0" w:rsidRPr="00DF26E0" w:rsidRDefault="00DF26E0" w:rsidP="00DF26E0">
      <w:pPr>
        <w:pStyle w:val="a7"/>
        <w:numPr>
          <w:ilvl w:val="0"/>
          <w:numId w:val="1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прививать интерес к книге, к самостоятельному чтению.</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w:t>
      </w:r>
      <w:proofErr w:type="gramStart"/>
      <w:r w:rsidRPr="00DF26E0">
        <w:rPr>
          <w:rFonts w:ascii="Times New Roman" w:eastAsia="Times New Roman" w:hAnsi="Times New Roman" w:cs="Times New Roman"/>
          <w:color w:val="000000"/>
          <w:sz w:val="28"/>
          <w:szCs w:val="28"/>
          <w:lang w:eastAsia="ru-RU"/>
        </w:rPr>
        <w:t>кст  пр</w:t>
      </w:r>
      <w:proofErr w:type="gramEnd"/>
      <w:r w:rsidRPr="00DF26E0">
        <w:rPr>
          <w:rFonts w:ascii="Times New Roman" w:eastAsia="Times New Roman" w:hAnsi="Times New Roman" w:cs="Times New Roman"/>
          <w:color w:val="000000"/>
          <w:sz w:val="28"/>
          <w:szCs w:val="28"/>
          <w:lang w:eastAsia="ru-RU"/>
        </w:rPr>
        <w:t>и осмыслении встречающихся в нем незнакомых слов и выражений.</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lastRenderedPageBreak/>
        <w:t>        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Место предмета в учебном плане</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xml:space="preserve">В 1 дополнительном классе — </w:t>
      </w:r>
      <w:r>
        <w:rPr>
          <w:rFonts w:ascii="Times New Roman" w:eastAsia="Times New Roman" w:hAnsi="Times New Roman" w:cs="Times New Roman"/>
          <w:color w:val="000000"/>
          <w:sz w:val="28"/>
          <w:szCs w:val="28"/>
          <w:lang w:eastAsia="ru-RU"/>
        </w:rPr>
        <w:t>99</w:t>
      </w:r>
      <w:r w:rsidRPr="00DF26E0">
        <w:rPr>
          <w:rFonts w:ascii="Times New Roman" w:eastAsia="Times New Roman" w:hAnsi="Times New Roman" w:cs="Times New Roman"/>
          <w:color w:val="000000"/>
          <w:sz w:val="28"/>
          <w:szCs w:val="28"/>
          <w:lang w:eastAsia="ru-RU"/>
        </w:rPr>
        <w:t xml:space="preserve"> ч (3 ч в неделю, 33 учебные недели).</w:t>
      </w:r>
    </w:p>
    <w:p w:rsidR="00DF26E0" w:rsidRPr="00DF26E0" w:rsidRDefault="00DF26E0" w:rsidP="00DF26E0">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Учебно-методический комплект</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Для реализации программного содержания курса «Литературное чтение» используются следующие учебники и учебные пособия:</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1. Горецкий В. Г. Азбука. 1 класс. Учебник для общеобразовательных учреждений. В 2 ч. – М.: Просвещение.</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2.Климанова Л.Ф. 1 класс. Учебник для общеобразовательных учреждений. В 2 ч. – М.: Просвещение.</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СОДЕРЖАНИЕ УЧЕБНОГО ПРЕДМЕТА «ЛИТЕРАТУРНОЕ ЧТЕНИЕ»</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b/>
          <w:bCs/>
          <w:color w:val="000000"/>
          <w:sz w:val="28"/>
          <w:szCs w:val="28"/>
          <w:lang w:eastAsia="ru-RU"/>
        </w:rPr>
      </w:pPr>
      <w:r w:rsidRPr="00DF26E0">
        <w:rPr>
          <w:rFonts w:ascii="Times New Roman" w:eastAsia="Times New Roman" w:hAnsi="Times New Roman" w:cs="Times New Roman"/>
          <w:b/>
          <w:bCs/>
          <w:color w:val="000000"/>
          <w:sz w:val="28"/>
          <w:szCs w:val="28"/>
          <w:lang w:eastAsia="ru-RU"/>
        </w:rPr>
        <w:t>Разделы изучения предмета «Литературное чтение» в 1 дополнительном  классе</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proofErr w:type="spellStart"/>
      <w:r w:rsidRPr="00DF26E0">
        <w:rPr>
          <w:rFonts w:ascii="Times New Roman" w:eastAsia="Times New Roman" w:hAnsi="Times New Roman" w:cs="Times New Roman"/>
          <w:b/>
          <w:bCs/>
          <w:color w:val="000000"/>
          <w:sz w:val="28"/>
          <w:szCs w:val="28"/>
          <w:lang w:eastAsia="ru-RU"/>
        </w:rPr>
        <w:t>Аудирование</w:t>
      </w:r>
      <w:proofErr w:type="spellEnd"/>
      <w:r w:rsidRPr="00DF26E0">
        <w:rPr>
          <w:rFonts w:ascii="Times New Roman" w:eastAsia="Times New Roman" w:hAnsi="Times New Roman" w:cs="Times New Roman"/>
          <w:b/>
          <w:bCs/>
          <w:color w:val="000000"/>
          <w:sz w:val="28"/>
          <w:szCs w:val="28"/>
          <w:lang w:eastAsia="ru-RU"/>
        </w:rPr>
        <w:t xml:space="preserve"> (слушание). </w:t>
      </w:r>
      <w:r w:rsidRPr="00DF26E0">
        <w:rPr>
          <w:rFonts w:ascii="Times New Roman" w:eastAsia="Times New Roman" w:hAnsi="Times New Roman" w:cs="Times New Roman"/>
          <w:color w:val="000000"/>
          <w:sz w:val="28"/>
          <w:szCs w:val="28"/>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lastRenderedPageBreak/>
        <w:t>Чтение вслух. </w:t>
      </w:r>
      <w:r w:rsidRPr="00DF26E0">
        <w:rPr>
          <w:rFonts w:ascii="Times New Roman" w:eastAsia="Times New Roman" w:hAnsi="Times New Roman" w:cs="Times New Roman"/>
          <w:color w:val="000000"/>
          <w:sz w:val="28"/>
          <w:szCs w:val="28"/>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Чтение про себя. </w:t>
      </w:r>
      <w:r w:rsidRPr="00DF26E0">
        <w:rPr>
          <w:rFonts w:ascii="Times New Roman" w:eastAsia="Times New Roman" w:hAnsi="Times New Roman" w:cs="Times New Roman"/>
          <w:color w:val="000000"/>
          <w:sz w:val="28"/>
          <w:szCs w:val="28"/>
          <w:lang w:eastAsia="ru-RU"/>
        </w:rPr>
        <w:t>Осознание смысла произведения при чтении про себя (доступных по объёму и жанру произведений).</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Библиографическая культура. </w:t>
      </w:r>
      <w:r w:rsidRPr="00DF26E0">
        <w:rPr>
          <w:rFonts w:ascii="Times New Roman" w:eastAsia="Times New Roman" w:hAnsi="Times New Roman" w:cs="Times New Roman"/>
          <w:color w:val="000000"/>
          <w:sz w:val="28"/>
          <w:szCs w:val="28"/>
          <w:lang w:eastAsia="ru-RU"/>
        </w:rPr>
        <w:t>Книга учебная. Элементы книги: обложка, иллюстрации.</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Работа с текстом художественного произведения. </w:t>
      </w:r>
      <w:r w:rsidRPr="00DF26E0">
        <w:rPr>
          <w:rFonts w:ascii="Times New Roman" w:eastAsia="Times New Roman" w:hAnsi="Times New Roman" w:cs="Times New Roman"/>
          <w:color w:val="000000"/>
          <w:sz w:val="28"/>
          <w:szCs w:val="28"/>
          <w:lang w:eastAsia="ru-RU"/>
        </w:rPr>
        <w:t>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Говорение (культура речевого общения). </w:t>
      </w:r>
      <w:r w:rsidRPr="00DF26E0">
        <w:rPr>
          <w:rFonts w:ascii="Times New Roman" w:eastAsia="Times New Roman" w:hAnsi="Times New Roman" w:cs="Times New Roman"/>
          <w:color w:val="000000"/>
          <w:sz w:val="28"/>
          <w:szCs w:val="28"/>
          <w:lang w:eastAsia="ru-RU"/>
        </w:rPr>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w:t>
      </w:r>
      <w:proofErr w:type="spellStart"/>
      <w:r w:rsidRPr="00DF26E0">
        <w:rPr>
          <w:rFonts w:ascii="Times New Roman" w:eastAsia="Times New Roman" w:hAnsi="Times New Roman" w:cs="Times New Roman"/>
          <w:color w:val="000000"/>
          <w:sz w:val="28"/>
          <w:szCs w:val="28"/>
          <w:lang w:eastAsia="ru-RU"/>
        </w:rPr>
        <w:t>внеучебного</w:t>
      </w:r>
      <w:proofErr w:type="spellEnd"/>
      <w:r w:rsidRPr="00DF26E0">
        <w:rPr>
          <w:rFonts w:ascii="Times New Roman" w:eastAsia="Times New Roman" w:hAnsi="Times New Roman" w:cs="Times New Roman"/>
          <w:color w:val="000000"/>
          <w:sz w:val="28"/>
          <w:szCs w:val="28"/>
          <w:lang w:eastAsia="ru-RU"/>
        </w:rPr>
        <w:t xml:space="preserve"> общения.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Круг детского чтения. </w:t>
      </w:r>
      <w:r w:rsidRPr="00DF26E0">
        <w:rPr>
          <w:rFonts w:ascii="Times New Roman" w:eastAsia="Times New Roman" w:hAnsi="Times New Roman" w:cs="Times New Roman"/>
          <w:color w:val="000000"/>
          <w:sz w:val="28"/>
          <w:szCs w:val="28"/>
          <w:lang w:eastAsia="ru-RU"/>
        </w:rPr>
        <w:t>Произведения классиков отечественной литературы XIX—ХХ вв., классиков детской литературы, произведения современной отечественной и литературы, доступные для восприятия младших школьников с задержкой психического развития.</w:t>
      </w:r>
    </w:p>
    <w:p w:rsidR="00DF26E0" w:rsidRPr="00DF26E0" w:rsidRDefault="00DF26E0" w:rsidP="00DF26E0">
      <w:pPr>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lastRenderedPageBreak/>
        <w:t>Литературоведческая пропедевтика (практическое освоение). </w:t>
      </w:r>
      <w:r w:rsidRPr="00DF26E0">
        <w:rPr>
          <w:rFonts w:ascii="Times New Roman" w:eastAsia="Times New Roman" w:hAnsi="Times New Roman" w:cs="Times New Roman"/>
          <w:color w:val="000000"/>
          <w:sz w:val="28"/>
          <w:szCs w:val="28"/>
          <w:lang w:eastAsia="ru-RU"/>
        </w:rPr>
        <w:t>Прозаическая и стихотворная речь: узнавание, различение. Фольклор и авторские художественные произведения (различение). Сказки.</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Творческая деятельность обучающихся (на основе литературных произведений)</w:t>
      </w:r>
      <w:proofErr w:type="gramStart"/>
      <w:r w:rsidRPr="00DF26E0">
        <w:rPr>
          <w:rFonts w:ascii="Times New Roman" w:eastAsia="Times New Roman" w:hAnsi="Times New Roman" w:cs="Times New Roman"/>
          <w:b/>
          <w:bCs/>
          <w:color w:val="000000"/>
          <w:sz w:val="28"/>
          <w:szCs w:val="28"/>
          <w:lang w:eastAsia="ru-RU"/>
        </w:rPr>
        <w:t>.</w:t>
      </w:r>
      <w:r w:rsidRPr="00DF26E0">
        <w:rPr>
          <w:rFonts w:ascii="Times New Roman" w:eastAsia="Times New Roman" w:hAnsi="Times New Roman" w:cs="Times New Roman"/>
          <w:color w:val="000000"/>
          <w:sz w:val="28"/>
          <w:szCs w:val="28"/>
          <w:lang w:eastAsia="ru-RU"/>
        </w:rPr>
        <w:t>И</w:t>
      </w:r>
      <w:proofErr w:type="gramEnd"/>
      <w:r w:rsidRPr="00DF26E0">
        <w:rPr>
          <w:rFonts w:ascii="Times New Roman" w:eastAsia="Times New Roman" w:hAnsi="Times New Roman" w:cs="Times New Roman"/>
          <w:color w:val="000000"/>
          <w:sz w:val="28"/>
          <w:szCs w:val="28"/>
          <w:lang w:eastAsia="ru-RU"/>
        </w:rPr>
        <w:t>нтерпретация текста литературного произведения в творческой деятельности учащихся: чтение по ролям; устное словесное рисование.</w:t>
      </w:r>
    </w:p>
    <w:p w:rsidR="00DF26E0" w:rsidRPr="00DF26E0" w:rsidRDefault="00DF26E0" w:rsidP="00DF26E0">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p>
    <w:p w:rsidR="00DF26E0" w:rsidRPr="00DF26E0" w:rsidRDefault="00DF26E0" w:rsidP="00DF26E0">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DF26E0">
        <w:rPr>
          <w:rFonts w:ascii="Times New Roman" w:eastAsia="Times New Roman" w:hAnsi="Times New Roman" w:cs="Times New Roman"/>
          <w:b/>
          <w:bCs/>
          <w:color w:val="000000"/>
          <w:sz w:val="28"/>
          <w:szCs w:val="28"/>
          <w:lang w:eastAsia="ru-RU"/>
        </w:rPr>
        <w:t>Планируемые результаты изучения учебного предмета «Русский язык» В конце 1 дополнительного класса</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знает произведения устного народного творчества и детской литературы;</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отвечает на вопросы по содержанию услышанного произведения, передает содержание прослушанного;</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читает вслух сознательно, правильно, целыми словами, соблюдая паузы и интонации;</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находит в тексте предложения, подтверждающие высказывание;</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пересказывает небольшой доступный текст;</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использует формы речевого этикета;</w:t>
      </w:r>
    </w:p>
    <w:p w:rsidR="00DF26E0" w:rsidRPr="00DF26E0" w:rsidRDefault="00DF26E0" w:rsidP="00914A4E">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составляет устное высказывание по содержанию прочитанного, на основе личного опыта, по результатам наблюдения;</w:t>
      </w:r>
    </w:p>
    <w:p w:rsidR="00DF26E0" w:rsidRPr="00914A4E" w:rsidRDefault="00DF26E0" w:rsidP="00914A4E">
      <w:pPr>
        <w:pStyle w:val="a7"/>
        <w:numPr>
          <w:ilvl w:val="0"/>
          <w:numId w:val="1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самостоятельно знакомится с детской книгой, читает ее под наблюдением учителя.</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F26E0" w:rsidRPr="00DF26E0" w:rsidRDefault="00DF26E0" w:rsidP="00DF26E0">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Личностные результаты для 1 дополнительного класса:</w:t>
      </w:r>
    </w:p>
    <w:p w:rsidR="00DF26E0" w:rsidRPr="00914A4E" w:rsidRDefault="00DF26E0" w:rsidP="00914A4E">
      <w:pPr>
        <w:pStyle w:val="a7"/>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914A4E">
        <w:rPr>
          <w:rFonts w:ascii="Times New Roman" w:eastAsia="Times New Roman" w:hAnsi="Times New Roman" w:cs="Times New Roman"/>
          <w:color w:val="000000"/>
          <w:sz w:val="28"/>
          <w:szCs w:val="28"/>
          <w:lang w:eastAsia="ru-RU"/>
        </w:rPr>
        <w:t>принятии</w:t>
      </w:r>
      <w:proofErr w:type="gramEnd"/>
      <w:r w:rsidRPr="00914A4E">
        <w:rPr>
          <w:rFonts w:ascii="Times New Roman" w:eastAsia="Times New Roman" w:hAnsi="Times New Roman" w:cs="Times New Roman"/>
          <w:color w:val="000000"/>
          <w:sz w:val="28"/>
          <w:szCs w:val="28"/>
          <w:lang w:eastAsia="ru-RU"/>
        </w:rPr>
        <w:t xml:space="preserve"> и освоении социальной роли учащегося, формировании и развитии социально значимых мотивов учебной деятельности;</w:t>
      </w:r>
    </w:p>
    <w:p w:rsidR="00DF26E0" w:rsidRPr="00914A4E" w:rsidRDefault="00DF26E0" w:rsidP="00914A4E">
      <w:pPr>
        <w:pStyle w:val="a7"/>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914A4E">
        <w:rPr>
          <w:rFonts w:ascii="Times New Roman" w:eastAsia="Times New Roman" w:hAnsi="Times New Roman" w:cs="Times New Roman"/>
          <w:color w:val="000000"/>
          <w:sz w:val="28"/>
          <w:szCs w:val="28"/>
          <w:lang w:eastAsia="ru-RU"/>
        </w:rPr>
        <w:lastRenderedPageBreak/>
        <w:t>формировании</w:t>
      </w:r>
      <w:proofErr w:type="gramEnd"/>
      <w:r w:rsidRPr="00914A4E">
        <w:rPr>
          <w:rFonts w:ascii="Times New Roman" w:eastAsia="Times New Roman" w:hAnsi="Times New Roman" w:cs="Times New Roman"/>
          <w:color w:val="000000"/>
          <w:sz w:val="28"/>
          <w:szCs w:val="28"/>
          <w:lang w:eastAsia="ru-RU"/>
        </w:rPr>
        <w:t xml:space="preserve"> эстетических потребностей, ценностей и чувств (на основе знакомства с литературными произведениями);</w:t>
      </w:r>
    </w:p>
    <w:p w:rsidR="00DF26E0" w:rsidRPr="00914A4E" w:rsidRDefault="00DF26E0" w:rsidP="00914A4E">
      <w:pPr>
        <w:pStyle w:val="a7"/>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914A4E">
        <w:rPr>
          <w:rFonts w:ascii="Times New Roman" w:eastAsia="Times New Roman" w:hAnsi="Times New Roman" w:cs="Times New Roman"/>
          <w:color w:val="000000"/>
          <w:sz w:val="28"/>
          <w:szCs w:val="28"/>
          <w:lang w:eastAsia="ru-RU"/>
        </w:rPr>
        <w:t>развитии</w:t>
      </w:r>
      <w:proofErr w:type="gramEnd"/>
      <w:r w:rsidRPr="00914A4E">
        <w:rPr>
          <w:rFonts w:ascii="Times New Roman" w:eastAsia="Times New Roman" w:hAnsi="Times New Roman" w:cs="Times New Roman"/>
          <w:color w:val="000000"/>
          <w:sz w:val="28"/>
          <w:szCs w:val="28"/>
          <w:lang w:eastAsia="ru-RU"/>
        </w:rPr>
        <w:t xml:space="preserve"> доброжелательности и эмоционально-нравственной отзывчивости, понимания и сопереживания чувствам других людей (одноклассников);</w:t>
      </w:r>
    </w:p>
    <w:p w:rsidR="00DF26E0" w:rsidRPr="00914A4E" w:rsidRDefault="00DF26E0" w:rsidP="00914A4E">
      <w:pPr>
        <w:pStyle w:val="a7"/>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914A4E">
        <w:rPr>
          <w:rFonts w:ascii="Times New Roman" w:eastAsia="Times New Roman" w:hAnsi="Times New Roman" w:cs="Times New Roman"/>
          <w:color w:val="000000"/>
          <w:sz w:val="28"/>
          <w:szCs w:val="28"/>
          <w:lang w:eastAsia="ru-RU"/>
        </w:rPr>
        <w:t>развитии</w:t>
      </w:r>
      <w:proofErr w:type="gramEnd"/>
      <w:r w:rsidRPr="00914A4E">
        <w:rPr>
          <w:rFonts w:ascii="Times New Roman" w:eastAsia="Times New Roman" w:hAnsi="Times New Roman" w:cs="Times New Roman"/>
          <w:color w:val="000000"/>
          <w:sz w:val="28"/>
          <w:szCs w:val="28"/>
          <w:lang w:eastAsia="ru-RU"/>
        </w:rPr>
        <w:t xml:space="preserve"> адекватных представлений о собственных возможностях;</w:t>
      </w:r>
    </w:p>
    <w:p w:rsidR="00DF26E0" w:rsidRPr="00914A4E" w:rsidRDefault="00DF26E0" w:rsidP="00914A4E">
      <w:pPr>
        <w:pStyle w:val="a7"/>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914A4E">
        <w:rPr>
          <w:rFonts w:ascii="Times New Roman" w:eastAsia="Times New Roman" w:hAnsi="Times New Roman" w:cs="Times New Roman"/>
          <w:color w:val="000000"/>
          <w:sz w:val="28"/>
          <w:szCs w:val="28"/>
          <w:lang w:eastAsia="ru-RU"/>
        </w:rPr>
        <w:t>овладении</w:t>
      </w:r>
      <w:proofErr w:type="gramEnd"/>
      <w:r w:rsidRPr="00914A4E">
        <w:rPr>
          <w:rFonts w:ascii="Times New Roman" w:eastAsia="Times New Roman" w:hAnsi="Times New Roman" w:cs="Times New Roman"/>
          <w:color w:val="000000"/>
          <w:sz w:val="28"/>
          <w:szCs w:val="28"/>
          <w:lang w:eastAsia="ru-RU"/>
        </w:rPr>
        <w:t xml:space="preserve"> навыками коммуникации (с учителем, одноклассниками).</w:t>
      </w:r>
    </w:p>
    <w:p w:rsidR="00DF26E0" w:rsidRPr="00914A4E" w:rsidRDefault="00DF26E0" w:rsidP="00914A4E">
      <w:pPr>
        <w:pStyle w:val="a7"/>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 xml:space="preserve">принятии и освоении социальной роли </w:t>
      </w:r>
      <w:proofErr w:type="gramStart"/>
      <w:r w:rsidRPr="00914A4E">
        <w:rPr>
          <w:rFonts w:ascii="Times New Roman" w:eastAsia="Times New Roman" w:hAnsi="Times New Roman" w:cs="Times New Roman"/>
          <w:color w:val="000000"/>
          <w:sz w:val="28"/>
          <w:szCs w:val="28"/>
          <w:lang w:eastAsia="ru-RU"/>
        </w:rPr>
        <w:t>обучающегося</w:t>
      </w:r>
      <w:proofErr w:type="gramEnd"/>
      <w:r w:rsidRPr="00914A4E">
        <w:rPr>
          <w:rFonts w:ascii="Times New Roman" w:eastAsia="Times New Roman" w:hAnsi="Times New Roman" w:cs="Times New Roman"/>
          <w:color w:val="000000"/>
          <w:sz w:val="28"/>
          <w:szCs w:val="28"/>
          <w:lang w:eastAsia="ru-RU"/>
        </w:rPr>
        <w:t>, формировании и развитии социально значимых мотивов учебной деятельности;</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Познавательные универсальные учебные действия</w:t>
      </w:r>
    </w:p>
    <w:p w:rsidR="00DF26E0" w:rsidRPr="00914A4E" w:rsidRDefault="00DF26E0" w:rsidP="00914A4E">
      <w:pPr>
        <w:pStyle w:val="a7"/>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осознавать цель выполняемых действий и наглядно представленный способ ее достижения;</w:t>
      </w:r>
    </w:p>
    <w:p w:rsidR="00DF26E0" w:rsidRPr="00914A4E" w:rsidRDefault="00DF26E0" w:rsidP="00914A4E">
      <w:pPr>
        <w:pStyle w:val="a7"/>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кодировать и перекодировать информацию;</w:t>
      </w:r>
    </w:p>
    <w:p w:rsidR="00DF26E0" w:rsidRPr="00914A4E" w:rsidRDefault="00DF26E0" w:rsidP="00914A4E">
      <w:pPr>
        <w:pStyle w:val="a7"/>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осуществлять разносторонний анализ объекта (содержание услышанного, прочитанного).</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Регулятивные универсальные учебные действия</w:t>
      </w:r>
    </w:p>
    <w:p w:rsidR="00DF26E0" w:rsidRPr="00DF26E0" w:rsidRDefault="00DF26E0" w:rsidP="00914A4E">
      <w:pPr>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понимать смысл предъявляемых учебных задач (прочитать, ответить на вопросы по содержанию);</w:t>
      </w:r>
    </w:p>
    <w:p w:rsidR="00DF26E0" w:rsidRPr="00DF26E0" w:rsidRDefault="00DF26E0" w:rsidP="00914A4E">
      <w:pPr>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планировать свои действия в соответствии с поставленной задачей и условием ее реализации;</w:t>
      </w:r>
    </w:p>
    <w:p w:rsidR="00DF26E0" w:rsidRPr="00DF26E0" w:rsidRDefault="00DF26E0" w:rsidP="00914A4E">
      <w:pPr>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вносить необходимые коррективы в действия на основе их оценки и учета характера сделанных ошибок (совершенствование связного высказывания).</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Коммуникативные универсальные учебные действия</w:t>
      </w:r>
    </w:p>
    <w:p w:rsidR="00DF26E0" w:rsidRPr="00DF26E0" w:rsidRDefault="00DF26E0" w:rsidP="00914A4E">
      <w:pPr>
        <w:numPr>
          <w:ilvl w:val="0"/>
          <w:numId w:val="1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адекватно использовать речевые средства для решения коммуникативных и познавательных задач;</w:t>
      </w:r>
    </w:p>
    <w:p w:rsidR="00DF26E0" w:rsidRPr="00DF26E0" w:rsidRDefault="00DF26E0" w:rsidP="00914A4E">
      <w:pPr>
        <w:numPr>
          <w:ilvl w:val="0"/>
          <w:numId w:val="1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lastRenderedPageBreak/>
        <w:t>слушать собеседника и вести диалог;</w:t>
      </w:r>
    </w:p>
    <w:p w:rsidR="00DF26E0" w:rsidRPr="00DF26E0" w:rsidRDefault="00DF26E0" w:rsidP="00914A4E">
      <w:pPr>
        <w:numPr>
          <w:ilvl w:val="0"/>
          <w:numId w:val="1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использовать формулы речевого этикета во взаимодействии с соучениками и учителем.</w:t>
      </w:r>
    </w:p>
    <w:p w:rsidR="00DF26E0" w:rsidRPr="00DF26E0" w:rsidRDefault="00DF26E0" w:rsidP="00DF26E0">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Учебный предмет «Русский язык» имеет большое значение для формирования сферы жизненной компетенции, мониторинг становления которой оценивается по представленным ниже направлениям.</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Развитие адекватных представлений о собственных возможностях проявляется в умениях</w:t>
      </w:r>
    </w:p>
    <w:p w:rsidR="00DF26E0" w:rsidRPr="00DF26E0" w:rsidRDefault="00DF26E0" w:rsidP="00914A4E">
      <w:pPr>
        <w:numPr>
          <w:ilvl w:val="0"/>
          <w:numId w:val="2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xml:space="preserve">обратиться за помощью к учителю при непонимании </w:t>
      </w:r>
      <w:proofErr w:type="gramStart"/>
      <w:r w:rsidRPr="00DF26E0">
        <w:rPr>
          <w:rFonts w:ascii="Times New Roman" w:eastAsia="Times New Roman" w:hAnsi="Times New Roman" w:cs="Times New Roman"/>
          <w:color w:val="000000"/>
          <w:sz w:val="28"/>
          <w:szCs w:val="28"/>
          <w:lang w:eastAsia="ru-RU"/>
        </w:rPr>
        <w:t>услышанного</w:t>
      </w:r>
      <w:proofErr w:type="gramEnd"/>
      <w:r w:rsidRPr="00DF26E0">
        <w:rPr>
          <w:rFonts w:ascii="Times New Roman" w:eastAsia="Times New Roman" w:hAnsi="Times New Roman" w:cs="Times New Roman"/>
          <w:color w:val="000000"/>
          <w:sz w:val="28"/>
          <w:szCs w:val="28"/>
          <w:lang w:eastAsia="ru-RU"/>
        </w:rPr>
        <w:t xml:space="preserve"> или прочитанного, сформулировать запрос о помощи;</w:t>
      </w:r>
    </w:p>
    <w:p w:rsidR="00DF26E0" w:rsidRPr="00DF26E0" w:rsidRDefault="00DF26E0" w:rsidP="00914A4E">
      <w:pPr>
        <w:numPr>
          <w:ilvl w:val="0"/>
          <w:numId w:val="2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распределять время на выполнение задания в обозначенный учителем отрезок времени;</w:t>
      </w:r>
    </w:p>
    <w:p w:rsidR="00DF26E0" w:rsidRPr="00DF26E0" w:rsidRDefault="00DF26E0" w:rsidP="00914A4E">
      <w:pPr>
        <w:numPr>
          <w:ilvl w:val="0"/>
          <w:numId w:val="2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словесно обозначать цель выполняемых действий и их результат.</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Навыки коммуникации и  ритуалы социального взаимодействия проявляется в умениях</w:t>
      </w:r>
    </w:p>
    <w:p w:rsidR="00DF26E0" w:rsidRPr="00DF26E0" w:rsidRDefault="00DF26E0" w:rsidP="00914A4E">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 умении слушать внимательно и адекватно реагировать на обращенную речь, получать и уточнять информацию от собеседника;</w:t>
      </w:r>
    </w:p>
    <w:p w:rsidR="00DF26E0" w:rsidRPr="00DF26E0" w:rsidRDefault="00DF26E0" w:rsidP="00914A4E">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 умении отвечать на вопросы учителя, адекватно реагировать на его одобрение и порицание, критику со стороны одноклассников;</w:t>
      </w:r>
    </w:p>
    <w:p w:rsidR="00DF26E0" w:rsidRPr="00DF26E0" w:rsidRDefault="00DF26E0" w:rsidP="00914A4E">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 умении выражать свои намерения, просьбы, пожелания, благодарность.</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 xml:space="preserve">Способность к осмыслению и дифференциации картины мира, ее пространственно- временной организации в 1 дополнительном классе проявляется </w:t>
      </w:r>
      <w:proofErr w:type="spellStart"/>
      <w:proofErr w:type="gramStart"/>
      <w:r w:rsidRPr="00DF26E0">
        <w:rPr>
          <w:rFonts w:ascii="Times New Roman" w:eastAsia="Times New Roman" w:hAnsi="Times New Roman" w:cs="Times New Roman"/>
          <w:b/>
          <w:bCs/>
          <w:i/>
          <w:iCs/>
          <w:color w:val="000000"/>
          <w:sz w:val="28"/>
          <w:szCs w:val="28"/>
          <w:lang w:eastAsia="ru-RU"/>
        </w:rPr>
        <w:t>проявляется</w:t>
      </w:r>
      <w:proofErr w:type="spellEnd"/>
      <w:proofErr w:type="gramEnd"/>
      <w:r w:rsidRPr="00DF26E0">
        <w:rPr>
          <w:rFonts w:ascii="Times New Roman" w:eastAsia="Times New Roman" w:hAnsi="Times New Roman" w:cs="Times New Roman"/>
          <w:b/>
          <w:bCs/>
          <w:i/>
          <w:iCs/>
          <w:color w:val="000000"/>
          <w:sz w:val="28"/>
          <w:szCs w:val="28"/>
          <w:lang w:eastAsia="ru-RU"/>
        </w:rPr>
        <w:t>:</w:t>
      </w:r>
    </w:p>
    <w:p w:rsidR="00DF26E0" w:rsidRPr="00DF26E0" w:rsidRDefault="00DF26E0" w:rsidP="00914A4E">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 понимании роли литературного чтения в трансляции культурного наследия;</w:t>
      </w:r>
    </w:p>
    <w:p w:rsidR="00DF26E0" w:rsidRPr="00DF26E0" w:rsidRDefault="00DF26E0" w:rsidP="00914A4E">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lastRenderedPageBreak/>
        <w:t>в умении делиться своими впечатлениями, наблюдениями, личным опытом.</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i/>
          <w:iCs/>
          <w:color w:val="000000"/>
          <w:sz w:val="28"/>
          <w:szCs w:val="28"/>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в 1 дополнительном классе проявляется </w:t>
      </w:r>
      <w:proofErr w:type="spellStart"/>
      <w:proofErr w:type="gramStart"/>
      <w:r w:rsidRPr="00DF26E0">
        <w:rPr>
          <w:rFonts w:ascii="Times New Roman" w:eastAsia="Times New Roman" w:hAnsi="Times New Roman" w:cs="Times New Roman"/>
          <w:b/>
          <w:bCs/>
          <w:i/>
          <w:iCs/>
          <w:color w:val="000000"/>
          <w:sz w:val="28"/>
          <w:szCs w:val="28"/>
          <w:lang w:eastAsia="ru-RU"/>
        </w:rPr>
        <w:t>проявляется</w:t>
      </w:r>
      <w:proofErr w:type="spellEnd"/>
      <w:proofErr w:type="gramEnd"/>
      <w:r w:rsidRPr="00DF26E0">
        <w:rPr>
          <w:rFonts w:ascii="Times New Roman" w:eastAsia="Times New Roman" w:hAnsi="Times New Roman" w:cs="Times New Roman"/>
          <w:b/>
          <w:bCs/>
          <w:i/>
          <w:iCs/>
          <w:color w:val="000000"/>
          <w:sz w:val="28"/>
          <w:szCs w:val="28"/>
          <w:lang w:eastAsia="ru-RU"/>
        </w:rPr>
        <w:t>:</w:t>
      </w:r>
    </w:p>
    <w:p w:rsidR="00DF26E0" w:rsidRPr="00914A4E" w:rsidRDefault="00DF26E0" w:rsidP="00914A4E">
      <w:pPr>
        <w:pStyle w:val="a7"/>
        <w:numPr>
          <w:ilvl w:val="0"/>
          <w:numId w:val="2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в соблюдении правил речевого поведения в учебных ситуациях с учителем и одноклассниками;</w:t>
      </w:r>
    </w:p>
    <w:p w:rsidR="00DF26E0" w:rsidRPr="00914A4E" w:rsidRDefault="00DF26E0" w:rsidP="00914A4E">
      <w:pPr>
        <w:pStyle w:val="a7"/>
        <w:numPr>
          <w:ilvl w:val="0"/>
          <w:numId w:val="2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A4E">
        <w:rPr>
          <w:rFonts w:ascii="Times New Roman" w:eastAsia="Times New Roman" w:hAnsi="Times New Roman" w:cs="Times New Roman"/>
          <w:color w:val="000000"/>
          <w:sz w:val="28"/>
          <w:szCs w:val="28"/>
          <w:lang w:eastAsia="ru-RU"/>
        </w:rPr>
        <w:t>в умении использовать принятые на уроках социальные ритуалы (</w:t>
      </w:r>
      <w:proofErr w:type="gramStart"/>
      <w:r w:rsidRPr="00914A4E">
        <w:rPr>
          <w:rFonts w:ascii="Times New Roman" w:eastAsia="Times New Roman" w:hAnsi="Times New Roman" w:cs="Times New Roman"/>
          <w:color w:val="000000"/>
          <w:sz w:val="28"/>
          <w:szCs w:val="28"/>
          <w:lang w:eastAsia="ru-RU"/>
        </w:rPr>
        <w:t>выразить просьбу</w:t>
      </w:r>
      <w:proofErr w:type="gramEnd"/>
      <w:r w:rsidRPr="00914A4E">
        <w:rPr>
          <w:rFonts w:ascii="Times New Roman" w:eastAsia="Times New Roman" w:hAnsi="Times New Roman" w:cs="Times New Roman"/>
          <w:color w:val="000000"/>
          <w:sz w:val="28"/>
          <w:szCs w:val="28"/>
          <w:lang w:eastAsia="ru-RU"/>
        </w:rPr>
        <w:t>, намерение, умение корректно привлечь к себе внимание учителя).</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b/>
          <w:bCs/>
          <w:color w:val="000000"/>
          <w:sz w:val="28"/>
          <w:szCs w:val="28"/>
          <w:lang w:eastAsia="ru-RU"/>
        </w:rPr>
        <w:t>Предметные </w:t>
      </w:r>
      <w:r w:rsidRPr="00DF26E0">
        <w:rPr>
          <w:rFonts w:ascii="Times New Roman" w:eastAsia="Times New Roman" w:hAnsi="Times New Roman" w:cs="Times New Roman"/>
          <w:color w:val="000000"/>
          <w:sz w:val="28"/>
          <w:szCs w:val="28"/>
          <w:lang w:eastAsia="ru-RU"/>
        </w:rPr>
        <w:t>результаты в целом оцениваются в конце начального образования. Они обозначаются в АООП как:</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DF26E0">
        <w:rPr>
          <w:rFonts w:ascii="Times New Roman" w:eastAsia="Times New Roman" w:hAnsi="Times New Roman" w:cs="Times New Roman"/>
          <w:color w:val="000000"/>
          <w:sz w:val="28"/>
          <w:szCs w:val="28"/>
          <w:lang w:eastAsia="ru-RU"/>
        </w:rPr>
        <w:t>обучения</w:t>
      </w:r>
      <w:proofErr w:type="gramEnd"/>
      <w:r w:rsidRPr="00DF26E0">
        <w:rPr>
          <w:rFonts w:ascii="Times New Roman" w:eastAsia="Times New Roman" w:hAnsi="Times New Roman" w:cs="Times New Roman"/>
          <w:color w:val="000000"/>
          <w:sz w:val="28"/>
          <w:szCs w:val="28"/>
          <w:lang w:eastAsia="ru-RU"/>
        </w:rPr>
        <w:t xml:space="preserve"> по всем учебным предметам;</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осознанное, правильное, плавное чтение вслух целыми словами с использованием некоторых средств устной выразительности речи;</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понимание роли чтения, использование разных видов чтения;</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DF26E0">
        <w:rPr>
          <w:rFonts w:ascii="Times New Roman" w:eastAsia="Times New Roman" w:hAnsi="Times New Roman" w:cs="Times New Roman"/>
          <w:color w:val="000000"/>
          <w:sz w:val="28"/>
          <w:szCs w:val="28"/>
          <w:lang w:eastAsia="ru-RU"/>
        </w:rPr>
        <w:t>высказывать отношение</w:t>
      </w:r>
      <w:proofErr w:type="gramEnd"/>
      <w:r w:rsidRPr="00DF26E0">
        <w:rPr>
          <w:rFonts w:ascii="Times New Roman" w:eastAsia="Times New Roman" w:hAnsi="Times New Roman" w:cs="Times New Roman"/>
          <w:color w:val="000000"/>
          <w:sz w:val="28"/>
          <w:szCs w:val="28"/>
          <w:lang w:eastAsia="ru-RU"/>
        </w:rPr>
        <w:t xml:space="preserve"> к поступкам героев, оценивать поступки героев и мотивы поступков с учетом принятых в обществе норм и правил;</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lastRenderedPageBreak/>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формирование потребности в систематическом чтении;</w:t>
      </w:r>
    </w:p>
    <w:p w:rsidR="00DF26E0" w:rsidRPr="00DF26E0" w:rsidRDefault="00DF26E0" w:rsidP="00914A4E">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F26E0">
        <w:rPr>
          <w:rFonts w:ascii="Times New Roman" w:eastAsia="Times New Roman" w:hAnsi="Times New Roman" w:cs="Times New Roman"/>
          <w:color w:val="000000"/>
          <w:sz w:val="28"/>
          <w:szCs w:val="28"/>
          <w:lang w:eastAsia="ru-RU"/>
        </w:rPr>
        <w:t>выбор с помощью взрослого интересующей литературы.</w:t>
      </w:r>
    </w:p>
    <w:p w:rsidR="00DF26E0" w:rsidRPr="00DF26E0" w:rsidRDefault="00DF26E0" w:rsidP="00DF26E0">
      <w:pPr>
        <w:shd w:val="clear" w:color="auto" w:fill="FFFFFF"/>
        <w:spacing w:after="0" w:line="360" w:lineRule="auto"/>
        <w:jc w:val="both"/>
        <w:rPr>
          <w:rFonts w:ascii="Times New Roman" w:eastAsia="Times New Roman" w:hAnsi="Times New Roman" w:cs="Times New Roman"/>
          <w:color w:val="000000"/>
          <w:sz w:val="28"/>
          <w:szCs w:val="28"/>
          <w:lang w:eastAsia="ru-RU"/>
        </w:rPr>
      </w:pPr>
    </w:p>
    <w:sectPr w:rsidR="00DF26E0" w:rsidRPr="00DF26E0" w:rsidSect="00DF26E0">
      <w:footerReference w:type="default" r:id="rId9"/>
      <w:pgSz w:w="16838" w:h="11906" w:orient="landscape"/>
      <w:pgMar w:top="1701" w:right="851"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931" w:rsidRDefault="00A90931" w:rsidP="00DF26E0">
      <w:pPr>
        <w:spacing w:after="0" w:line="240" w:lineRule="auto"/>
      </w:pPr>
      <w:r>
        <w:separator/>
      </w:r>
    </w:p>
  </w:endnote>
  <w:endnote w:type="continuationSeparator" w:id="0">
    <w:p w:rsidR="00A90931" w:rsidRDefault="00A90931" w:rsidP="00DF2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2213"/>
      <w:docPartObj>
        <w:docPartGallery w:val="Page Numbers (Bottom of Page)"/>
        <w:docPartUnique/>
      </w:docPartObj>
    </w:sdtPr>
    <w:sdtEndPr/>
    <w:sdtContent>
      <w:p w:rsidR="00DF26E0" w:rsidRDefault="00274D00">
        <w:pPr>
          <w:pStyle w:val="a5"/>
          <w:jc w:val="center"/>
        </w:pPr>
        <w:r>
          <w:fldChar w:fldCharType="begin"/>
        </w:r>
        <w:r>
          <w:instrText xml:space="preserve"> PAGE   \* MERGEFORMAT </w:instrText>
        </w:r>
        <w:r>
          <w:fldChar w:fldCharType="separate"/>
        </w:r>
        <w:r>
          <w:rPr>
            <w:noProof/>
          </w:rPr>
          <w:t>2</w:t>
        </w:r>
        <w:r>
          <w:rPr>
            <w:noProof/>
          </w:rPr>
          <w:fldChar w:fldCharType="end"/>
        </w:r>
      </w:p>
    </w:sdtContent>
  </w:sdt>
  <w:p w:rsidR="00DF26E0" w:rsidRDefault="00DF26E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931" w:rsidRDefault="00A90931" w:rsidP="00DF26E0">
      <w:pPr>
        <w:spacing w:after="0" w:line="240" w:lineRule="auto"/>
      </w:pPr>
      <w:r>
        <w:separator/>
      </w:r>
    </w:p>
  </w:footnote>
  <w:footnote w:type="continuationSeparator" w:id="0">
    <w:p w:rsidR="00A90931" w:rsidRDefault="00A90931" w:rsidP="00DF2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5926"/>
    <w:multiLevelType w:val="multilevel"/>
    <w:tmpl w:val="A8F2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C3C62"/>
    <w:multiLevelType w:val="hybridMultilevel"/>
    <w:tmpl w:val="5FE440D6"/>
    <w:lvl w:ilvl="0" w:tplc="B6AA29A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D551A34"/>
    <w:multiLevelType w:val="multilevel"/>
    <w:tmpl w:val="DD2E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7C5E21"/>
    <w:multiLevelType w:val="multilevel"/>
    <w:tmpl w:val="AA28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EF64EF"/>
    <w:multiLevelType w:val="multilevel"/>
    <w:tmpl w:val="C9E2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385999"/>
    <w:multiLevelType w:val="hybridMultilevel"/>
    <w:tmpl w:val="C9345002"/>
    <w:lvl w:ilvl="0" w:tplc="B6AA29A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0D370E3"/>
    <w:multiLevelType w:val="multilevel"/>
    <w:tmpl w:val="F928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030B9"/>
    <w:multiLevelType w:val="multilevel"/>
    <w:tmpl w:val="C49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1C26B8"/>
    <w:multiLevelType w:val="multilevel"/>
    <w:tmpl w:val="1FE285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AF1E1A"/>
    <w:multiLevelType w:val="multilevel"/>
    <w:tmpl w:val="EAD6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74C2C"/>
    <w:multiLevelType w:val="multilevel"/>
    <w:tmpl w:val="E48E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FB5B53"/>
    <w:multiLevelType w:val="multilevel"/>
    <w:tmpl w:val="A3F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242D69"/>
    <w:multiLevelType w:val="hybridMultilevel"/>
    <w:tmpl w:val="A5066B12"/>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B92D67"/>
    <w:multiLevelType w:val="multilevel"/>
    <w:tmpl w:val="06C8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151229"/>
    <w:multiLevelType w:val="multilevel"/>
    <w:tmpl w:val="BA76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2047FE"/>
    <w:multiLevelType w:val="multilevel"/>
    <w:tmpl w:val="2E88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605D30"/>
    <w:multiLevelType w:val="multilevel"/>
    <w:tmpl w:val="8A10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D16FA4"/>
    <w:multiLevelType w:val="multilevel"/>
    <w:tmpl w:val="785E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3A103C"/>
    <w:multiLevelType w:val="hybridMultilevel"/>
    <w:tmpl w:val="FCF260E0"/>
    <w:lvl w:ilvl="0" w:tplc="B6AA29A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8890AD0"/>
    <w:multiLevelType w:val="multilevel"/>
    <w:tmpl w:val="0E48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522757"/>
    <w:multiLevelType w:val="multilevel"/>
    <w:tmpl w:val="F00C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D87A6A"/>
    <w:multiLevelType w:val="multilevel"/>
    <w:tmpl w:val="0750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455DCE"/>
    <w:multiLevelType w:val="hybridMultilevel"/>
    <w:tmpl w:val="E3247F3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907D61"/>
    <w:multiLevelType w:val="multilevel"/>
    <w:tmpl w:val="A74A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9"/>
  </w:num>
  <w:num w:numId="4">
    <w:abstractNumId w:val="10"/>
  </w:num>
  <w:num w:numId="5">
    <w:abstractNumId w:val="7"/>
  </w:num>
  <w:num w:numId="6">
    <w:abstractNumId w:val="11"/>
  </w:num>
  <w:num w:numId="7">
    <w:abstractNumId w:val="16"/>
  </w:num>
  <w:num w:numId="8">
    <w:abstractNumId w:val="0"/>
  </w:num>
  <w:num w:numId="9">
    <w:abstractNumId w:val="4"/>
  </w:num>
  <w:num w:numId="10">
    <w:abstractNumId w:val="15"/>
  </w:num>
  <w:num w:numId="11">
    <w:abstractNumId w:val="20"/>
  </w:num>
  <w:num w:numId="12">
    <w:abstractNumId w:val="17"/>
  </w:num>
  <w:num w:numId="13">
    <w:abstractNumId w:val="3"/>
  </w:num>
  <w:num w:numId="14">
    <w:abstractNumId w:val="22"/>
  </w:num>
  <w:num w:numId="15">
    <w:abstractNumId w:val="12"/>
  </w:num>
  <w:num w:numId="16">
    <w:abstractNumId w:val="1"/>
  </w:num>
  <w:num w:numId="17">
    <w:abstractNumId w:val="5"/>
  </w:num>
  <w:num w:numId="18">
    <w:abstractNumId w:val="9"/>
  </w:num>
  <w:num w:numId="19">
    <w:abstractNumId w:val="21"/>
  </w:num>
  <w:num w:numId="20">
    <w:abstractNumId w:val="6"/>
  </w:num>
  <w:num w:numId="21">
    <w:abstractNumId w:val="13"/>
  </w:num>
  <w:num w:numId="22">
    <w:abstractNumId w:val="23"/>
  </w:num>
  <w:num w:numId="23">
    <w:abstractNumId w:val="18"/>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26E0"/>
    <w:rsid w:val="00247158"/>
    <w:rsid w:val="00274D00"/>
    <w:rsid w:val="006038D7"/>
    <w:rsid w:val="00604A27"/>
    <w:rsid w:val="00914A4E"/>
    <w:rsid w:val="00A8581A"/>
    <w:rsid w:val="00A90931"/>
    <w:rsid w:val="00C15B48"/>
    <w:rsid w:val="00DC4432"/>
    <w:rsid w:val="00DF26E0"/>
    <w:rsid w:val="00F714B1"/>
    <w:rsid w:val="00F86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4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F26E0"/>
  </w:style>
  <w:style w:type="character" w:customStyle="1" w:styleId="c2">
    <w:name w:val="c2"/>
    <w:basedOn w:val="a0"/>
    <w:rsid w:val="00DF26E0"/>
  </w:style>
  <w:style w:type="paragraph" w:customStyle="1" w:styleId="c15">
    <w:name w:val="c15"/>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DF26E0"/>
  </w:style>
  <w:style w:type="character" w:customStyle="1" w:styleId="c56">
    <w:name w:val="c56"/>
    <w:basedOn w:val="a0"/>
    <w:rsid w:val="00DF26E0"/>
  </w:style>
  <w:style w:type="paragraph" w:customStyle="1" w:styleId="c6">
    <w:name w:val="c6"/>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DF26E0"/>
  </w:style>
  <w:style w:type="paragraph" w:customStyle="1" w:styleId="c63">
    <w:name w:val="c63"/>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DF26E0"/>
  </w:style>
  <w:style w:type="character" w:customStyle="1" w:styleId="c18">
    <w:name w:val="c18"/>
    <w:basedOn w:val="a0"/>
    <w:rsid w:val="00DF26E0"/>
  </w:style>
  <w:style w:type="paragraph" w:customStyle="1" w:styleId="c7">
    <w:name w:val="c7"/>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F26E0"/>
  </w:style>
  <w:style w:type="character" w:customStyle="1" w:styleId="c29">
    <w:name w:val="c29"/>
    <w:basedOn w:val="a0"/>
    <w:rsid w:val="00DF26E0"/>
  </w:style>
  <w:style w:type="character" w:customStyle="1" w:styleId="c25">
    <w:name w:val="c25"/>
    <w:basedOn w:val="a0"/>
    <w:rsid w:val="00DF26E0"/>
  </w:style>
  <w:style w:type="character" w:customStyle="1" w:styleId="c23">
    <w:name w:val="c23"/>
    <w:basedOn w:val="a0"/>
    <w:rsid w:val="00DF26E0"/>
  </w:style>
  <w:style w:type="character" w:customStyle="1" w:styleId="c19">
    <w:name w:val="c19"/>
    <w:basedOn w:val="a0"/>
    <w:rsid w:val="00DF26E0"/>
  </w:style>
  <w:style w:type="character" w:customStyle="1" w:styleId="c32">
    <w:name w:val="c32"/>
    <w:basedOn w:val="a0"/>
    <w:rsid w:val="00DF26E0"/>
  </w:style>
  <w:style w:type="paragraph" w:customStyle="1" w:styleId="c42">
    <w:name w:val="c42"/>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DF26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DF26E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F26E0"/>
  </w:style>
  <w:style w:type="paragraph" w:styleId="a5">
    <w:name w:val="footer"/>
    <w:basedOn w:val="a"/>
    <w:link w:val="a6"/>
    <w:uiPriority w:val="99"/>
    <w:unhideWhenUsed/>
    <w:rsid w:val="00DF26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26E0"/>
  </w:style>
  <w:style w:type="paragraph" w:styleId="a7">
    <w:name w:val="List Paragraph"/>
    <w:basedOn w:val="a"/>
    <w:uiPriority w:val="34"/>
    <w:qFormat/>
    <w:rsid w:val="00DF26E0"/>
    <w:pPr>
      <w:ind w:left="720"/>
      <w:contextualSpacing/>
    </w:pPr>
  </w:style>
  <w:style w:type="paragraph" w:styleId="a8">
    <w:name w:val="Balloon Text"/>
    <w:basedOn w:val="a"/>
    <w:link w:val="a9"/>
    <w:uiPriority w:val="99"/>
    <w:semiHidden/>
    <w:unhideWhenUsed/>
    <w:rsid w:val="00274D0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D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62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Попова</cp:lastModifiedBy>
  <cp:revision>7</cp:revision>
  <dcterms:created xsi:type="dcterms:W3CDTF">2024-09-28T18:15:00Z</dcterms:created>
  <dcterms:modified xsi:type="dcterms:W3CDTF">2024-09-30T10:03:00Z</dcterms:modified>
</cp:coreProperties>
</file>